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1D557" w14:textId="77777777" w:rsidR="00143EC0" w:rsidRPr="009A0A60" w:rsidRDefault="00143EC0" w:rsidP="00143EC0">
      <w:pPr>
        <w:rPr>
          <w:rFonts w:asciiTheme="minorHAnsi" w:hAnsiTheme="minorHAnsi" w:cstheme="minorHAnsi"/>
          <w:b/>
          <w:bCs/>
          <w:sz w:val="22"/>
          <w:szCs w:val="22"/>
        </w:rPr>
      </w:pPr>
      <w:r w:rsidRPr="009A0A60">
        <w:rPr>
          <w:rFonts w:asciiTheme="minorHAnsi" w:hAnsiTheme="minorHAnsi" w:cstheme="minorHAnsi"/>
          <w:b/>
          <w:bCs/>
          <w:sz w:val="22"/>
          <w:szCs w:val="22"/>
        </w:rPr>
        <w:t xml:space="preserve">MEDIA ALERT </w:t>
      </w:r>
    </w:p>
    <w:p w14:paraId="42C21949" w14:textId="09820847" w:rsidR="00143EC0" w:rsidRPr="009A0A60" w:rsidRDefault="00143EC0" w:rsidP="00143EC0">
      <w:pPr>
        <w:rPr>
          <w:rFonts w:asciiTheme="minorHAnsi" w:hAnsiTheme="minorHAnsi" w:cstheme="minorHAnsi"/>
          <w:sz w:val="22"/>
          <w:szCs w:val="22"/>
        </w:rPr>
      </w:pPr>
    </w:p>
    <w:p w14:paraId="5C84518D" w14:textId="61DDEC28" w:rsidR="0089511E" w:rsidRPr="009A0A60" w:rsidRDefault="00585DDA" w:rsidP="0089511E">
      <w:pPr>
        <w:jc w:val="center"/>
        <w:rPr>
          <w:rFonts w:asciiTheme="minorHAnsi" w:hAnsiTheme="minorHAnsi" w:cstheme="minorHAnsi"/>
          <w:sz w:val="22"/>
          <w:szCs w:val="22"/>
        </w:rPr>
      </w:pPr>
      <w:r w:rsidRPr="009A0A60">
        <w:rPr>
          <w:rFonts w:asciiTheme="minorHAnsi" w:hAnsiTheme="minorHAnsi" w:cstheme="minorHAnsi"/>
          <w:sz w:val="22"/>
          <w:szCs w:val="22"/>
        </w:rPr>
        <w:t xml:space="preserve">NHS must brace itself for mental health crisis among its workforce </w:t>
      </w:r>
    </w:p>
    <w:p w14:paraId="42D7B7B4" w14:textId="77777777" w:rsidR="0089511E" w:rsidRPr="009A0A60" w:rsidRDefault="0089511E" w:rsidP="0089511E">
      <w:pPr>
        <w:jc w:val="center"/>
        <w:rPr>
          <w:rFonts w:asciiTheme="minorHAnsi" w:hAnsiTheme="minorHAnsi" w:cstheme="minorHAnsi"/>
          <w:sz w:val="22"/>
          <w:szCs w:val="22"/>
        </w:rPr>
      </w:pPr>
    </w:p>
    <w:p w14:paraId="4C01E569" w14:textId="2722CAA6" w:rsidR="0089511E" w:rsidRPr="009A0A60" w:rsidRDefault="0089511E" w:rsidP="0089511E">
      <w:pPr>
        <w:pStyle w:val="ListParagraph"/>
        <w:numPr>
          <w:ilvl w:val="0"/>
          <w:numId w:val="1"/>
        </w:numPr>
        <w:rPr>
          <w:rFonts w:asciiTheme="minorHAnsi" w:hAnsiTheme="minorHAnsi" w:cstheme="minorHAnsi"/>
          <w:sz w:val="22"/>
          <w:szCs w:val="22"/>
        </w:rPr>
      </w:pPr>
      <w:r w:rsidRPr="009A0A60">
        <w:rPr>
          <w:rFonts w:asciiTheme="minorHAnsi" w:hAnsiTheme="minorHAnsi" w:cstheme="minorHAnsi"/>
          <w:sz w:val="22"/>
          <w:szCs w:val="22"/>
        </w:rPr>
        <w:t>2019 figures reveal that mental health-related staff absences are on average costing the NHS £3 billion a year</w:t>
      </w:r>
    </w:p>
    <w:p w14:paraId="59FD2AA2" w14:textId="7DA19AA0" w:rsidR="0089511E" w:rsidRPr="009A0A60" w:rsidRDefault="00983B11" w:rsidP="00143EC0">
      <w:pPr>
        <w:pStyle w:val="ListParagraph"/>
        <w:widowControl w:val="0"/>
        <w:numPr>
          <w:ilvl w:val="0"/>
          <w:numId w:val="1"/>
        </w:numPr>
        <w:autoSpaceDE w:val="0"/>
        <w:autoSpaceDN w:val="0"/>
        <w:adjustRightInd w:val="0"/>
        <w:jc w:val="both"/>
        <w:rPr>
          <w:rFonts w:asciiTheme="minorHAnsi" w:hAnsiTheme="minorHAnsi" w:cstheme="minorHAnsi"/>
          <w:sz w:val="22"/>
          <w:szCs w:val="22"/>
          <w:lang w:val="en-US"/>
        </w:rPr>
      </w:pPr>
      <w:r w:rsidRPr="009A0A60">
        <w:rPr>
          <w:rFonts w:asciiTheme="minorHAnsi" w:hAnsiTheme="minorHAnsi" w:cstheme="minorHAnsi"/>
          <w:sz w:val="22"/>
          <w:szCs w:val="22"/>
        </w:rPr>
        <w:t>R</w:t>
      </w:r>
      <w:r w:rsidR="0089511E" w:rsidRPr="009A0A60">
        <w:rPr>
          <w:rFonts w:asciiTheme="minorHAnsi" w:hAnsiTheme="minorHAnsi" w:cstheme="minorHAnsi"/>
          <w:color w:val="000000" w:themeColor="text1"/>
          <w:sz w:val="22"/>
          <w:szCs w:val="22"/>
        </w:rPr>
        <w:t xml:space="preserve">eport shows that average NHS worker is taking 7 days off work a year due to poor mental health, with the figures likely to rise further after the </w:t>
      </w:r>
      <w:r w:rsidR="00815DF9" w:rsidRPr="009A0A60">
        <w:rPr>
          <w:rFonts w:asciiTheme="minorHAnsi" w:hAnsiTheme="minorHAnsi" w:cstheme="minorHAnsi"/>
          <w:color w:val="000000" w:themeColor="text1"/>
          <w:sz w:val="22"/>
          <w:szCs w:val="22"/>
        </w:rPr>
        <w:t>coronavirus</w:t>
      </w:r>
    </w:p>
    <w:p w14:paraId="0E8AE5C1" w14:textId="77777777" w:rsidR="00585DDA" w:rsidRPr="009A0A60" w:rsidRDefault="00585DDA" w:rsidP="00983B11">
      <w:pPr>
        <w:jc w:val="both"/>
        <w:rPr>
          <w:rFonts w:asciiTheme="minorHAnsi" w:hAnsiTheme="minorHAnsi" w:cstheme="minorHAnsi"/>
          <w:color w:val="000000" w:themeColor="text1"/>
          <w:sz w:val="22"/>
          <w:szCs w:val="22"/>
          <w:lang w:val="en-US"/>
        </w:rPr>
      </w:pPr>
    </w:p>
    <w:p w14:paraId="2C2DF495" w14:textId="3F7CEC59" w:rsidR="00585DDA" w:rsidRPr="009A0A60" w:rsidRDefault="00585DDA" w:rsidP="00983B11">
      <w:pPr>
        <w:jc w:val="both"/>
        <w:rPr>
          <w:rFonts w:asciiTheme="minorHAnsi" w:hAnsiTheme="minorHAnsi" w:cstheme="minorHAnsi"/>
          <w:color w:val="000000" w:themeColor="text1"/>
          <w:sz w:val="22"/>
          <w:szCs w:val="22"/>
          <w:lang w:val="en-US"/>
        </w:rPr>
      </w:pPr>
      <w:r w:rsidRPr="009A0A60">
        <w:rPr>
          <w:rFonts w:asciiTheme="minorHAnsi" w:hAnsiTheme="minorHAnsi" w:cstheme="minorHAnsi"/>
          <w:color w:val="000000" w:themeColor="text1"/>
          <w:sz w:val="22"/>
          <w:szCs w:val="22"/>
          <w:lang w:val="en-US"/>
        </w:rPr>
        <w:t>The Government has been urged to do everything within its power to support NHS workers, as new research today warns the emotional strain caused by Covid-19 is likely to result in tens of thousands of healthcare staff having to take time off work due to poor mental health.</w:t>
      </w:r>
    </w:p>
    <w:p w14:paraId="5744DB42" w14:textId="77777777" w:rsidR="00585DDA" w:rsidRPr="009A0A60" w:rsidRDefault="00585DDA" w:rsidP="00983B11">
      <w:pPr>
        <w:jc w:val="both"/>
        <w:rPr>
          <w:rFonts w:asciiTheme="minorHAnsi" w:hAnsiTheme="minorHAnsi" w:cstheme="minorHAnsi"/>
          <w:color w:val="000000" w:themeColor="text1"/>
          <w:sz w:val="22"/>
          <w:szCs w:val="22"/>
          <w:lang w:val="en-US"/>
        </w:rPr>
      </w:pPr>
    </w:p>
    <w:p w14:paraId="0195837E" w14:textId="636D7B2D" w:rsidR="00815DF9" w:rsidRPr="009A0A60" w:rsidRDefault="00815DF9" w:rsidP="00983B11">
      <w:pPr>
        <w:jc w:val="both"/>
        <w:rPr>
          <w:rFonts w:asciiTheme="minorHAnsi" w:hAnsiTheme="minorHAnsi" w:cstheme="minorHAnsi"/>
          <w:color w:val="000000" w:themeColor="text1"/>
          <w:sz w:val="22"/>
          <w:szCs w:val="22"/>
          <w:lang w:val="en-US"/>
        </w:rPr>
      </w:pPr>
      <w:r w:rsidRPr="009A0A60">
        <w:rPr>
          <w:rFonts w:asciiTheme="minorHAnsi" w:hAnsiTheme="minorHAnsi" w:cstheme="minorHAnsi"/>
          <w:color w:val="000000" w:themeColor="text1"/>
          <w:sz w:val="22"/>
          <w:szCs w:val="22"/>
          <w:lang w:val="en-US"/>
        </w:rPr>
        <w:t xml:space="preserve">According to </w:t>
      </w:r>
      <w:r w:rsidR="006B3F00" w:rsidRPr="009A0A60">
        <w:rPr>
          <w:rFonts w:asciiTheme="minorHAnsi" w:hAnsiTheme="minorHAnsi" w:cstheme="minorHAnsi"/>
          <w:color w:val="000000" w:themeColor="text1"/>
          <w:sz w:val="22"/>
          <w:szCs w:val="22"/>
          <w:lang w:val="en-US"/>
        </w:rPr>
        <w:t>analysis</w:t>
      </w:r>
      <w:r w:rsidR="00585DDA" w:rsidRPr="009A0A60">
        <w:rPr>
          <w:rFonts w:asciiTheme="minorHAnsi" w:hAnsiTheme="minorHAnsi" w:cstheme="minorHAnsi"/>
          <w:color w:val="000000" w:themeColor="text1"/>
          <w:sz w:val="22"/>
          <w:szCs w:val="22"/>
          <w:lang w:val="en-US"/>
        </w:rPr>
        <w:t xml:space="preserve"> published</w:t>
      </w:r>
      <w:r w:rsidR="002336E4">
        <w:rPr>
          <w:rFonts w:asciiTheme="minorHAnsi" w:hAnsiTheme="minorHAnsi" w:cstheme="minorHAnsi"/>
          <w:color w:val="000000" w:themeColor="text1"/>
          <w:sz w:val="22"/>
          <w:szCs w:val="22"/>
          <w:lang w:val="en-US"/>
        </w:rPr>
        <w:t xml:space="preserve"> by WPI Economics</w:t>
      </w:r>
      <w:r w:rsidR="00585DDA" w:rsidRPr="009A0A60">
        <w:rPr>
          <w:rFonts w:asciiTheme="minorHAnsi" w:hAnsiTheme="minorHAnsi" w:cstheme="minorHAnsi"/>
          <w:color w:val="000000" w:themeColor="text1"/>
          <w:sz w:val="22"/>
          <w:szCs w:val="22"/>
          <w:lang w:val="en-US"/>
        </w:rPr>
        <w:t xml:space="preserve"> before the coronavirus outbreak,</w:t>
      </w:r>
      <w:r w:rsidRPr="009A0A60">
        <w:rPr>
          <w:rFonts w:asciiTheme="minorHAnsi" w:hAnsiTheme="minorHAnsi" w:cstheme="minorHAnsi"/>
          <w:color w:val="000000" w:themeColor="text1"/>
          <w:sz w:val="22"/>
          <w:szCs w:val="22"/>
          <w:lang w:val="en-US"/>
        </w:rPr>
        <w:t xml:space="preserve"> </w:t>
      </w:r>
      <w:r w:rsidR="00585DDA" w:rsidRPr="009A0A60">
        <w:rPr>
          <w:rFonts w:asciiTheme="minorHAnsi" w:hAnsiTheme="minorHAnsi" w:cstheme="minorHAnsi"/>
          <w:color w:val="000000" w:themeColor="text1"/>
          <w:sz w:val="22"/>
          <w:szCs w:val="22"/>
          <w:lang w:val="en-US"/>
        </w:rPr>
        <w:t xml:space="preserve">the </w:t>
      </w:r>
      <w:r w:rsidR="00143EC0" w:rsidRPr="009A0A60">
        <w:rPr>
          <w:rFonts w:asciiTheme="minorHAnsi" w:hAnsiTheme="minorHAnsi" w:cstheme="minorHAnsi"/>
          <w:color w:val="000000" w:themeColor="text1"/>
          <w:sz w:val="22"/>
          <w:szCs w:val="22"/>
          <w:lang w:val="en-US"/>
        </w:rPr>
        <w:t>effects of burnout and anxiety</w:t>
      </w:r>
      <w:r w:rsidR="00983B11" w:rsidRPr="009A0A60">
        <w:rPr>
          <w:rFonts w:asciiTheme="minorHAnsi" w:hAnsiTheme="minorHAnsi" w:cstheme="minorHAnsi"/>
          <w:color w:val="000000" w:themeColor="text1"/>
          <w:sz w:val="22"/>
          <w:szCs w:val="22"/>
          <w:lang w:val="en-US"/>
        </w:rPr>
        <w:t xml:space="preserve"> were already</w:t>
      </w:r>
      <w:r w:rsidR="00143EC0" w:rsidRPr="009A0A60">
        <w:rPr>
          <w:rFonts w:asciiTheme="minorHAnsi" w:hAnsiTheme="minorHAnsi" w:cstheme="minorHAnsi"/>
          <w:color w:val="000000" w:themeColor="text1"/>
          <w:sz w:val="22"/>
          <w:szCs w:val="22"/>
          <w:lang w:val="en-US"/>
        </w:rPr>
        <w:t xml:space="preserve"> contribut</w:t>
      </w:r>
      <w:r w:rsidR="00983B11" w:rsidRPr="009A0A60">
        <w:rPr>
          <w:rFonts w:asciiTheme="minorHAnsi" w:hAnsiTheme="minorHAnsi" w:cstheme="minorHAnsi"/>
          <w:color w:val="000000" w:themeColor="text1"/>
          <w:sz w:val="22"/>
          <w:szCs w:val="22"/>
          <w:lang w:val="en-US"/>
        </w:rPr>
        <w:t>ing</w:t>
      </w:r>
      <w:r w:rsidR="00143EC0" w:rsidRPr="009A0A60">
        <w:rPr>
          <w:rFonts w:asciiTheme="minorHAnsi" w:hAnsiTheme="minorHAnsi" w:cstheme="minorHAnsi"/>
          <w:color w:val="000000" w:themeColor="text1"/>
          <w:sz w:val="22"/>
          <w:szCs w:val="22"/>
          <w:lang w:val="en-US"/>
        </w:rPr>
        <w:t xml:space="preserve"> to the loss of over 10 million working days across the NHS</w:t>
      </w:r>
      <w:r w:rsidR="0031331B" w:rsidRPr="009A0A60">
        <w:rPr>
          <w:rFonts w:asciiTheme="minorHAnsi" w:hAnsiTheme="minorHAnsi" w:cstheme="minorHAnsi"/>
          <w:color w:val="000000" w:themeColor="text1"/>
          <w:sz w:val="22"/>
          <w:szCs w:val="22"/>
          <w:lang w:val="en-US"/>
        </w:rPr>
        <w:t xml:space="preserve"> due to poor mental health</w:t>
      </w:r>
      <w:r w:rsidR="00143EC0" w:rsidRPr="009A0A60">
        <w:rPr>
          <w:rFonts w:asciiTheme="minorHAnsi" w:hAnsiTheme="minorHAnsi" w:cstheme="minorHAnsi"/>
          <w:color w:val="000000" w:themeColor="text1"/>
          <w:sz w:val="22"/>
          <w:szCs w:val="22"/>
        </w:rPr>
        <w:t xml:space="preserve">. </w:t>
      </w:r>
      <w:r w:rsidR="00143EC0" w:rsidRPr="009A0A60">
        <w:rPr>
          <w:rFonts w:asciiTheme="minorHAnsi" w:hAnsiTheme="minorHAnsi" w:cstheme="minorHAnsi"/>
          <w:color w:val="000000" w:themeColor="text1"/>
          <w:sz w:val="22"/>
          <w:szCs w:val="22"/>
          <w:lang w:val="en-US"/>
        </w:rPr>
        <w:t>This figure equate</w:t>
      </w:r>
      <w:r w:rsidR="00983B11" w:rsidRPr="009A0A60">
        <w:rPr>
          <w:rFonts w:asciiTheme="minorHAnsi" w:hAnsiTheme="minorHAnsi" w:cstheme="minorHAnsi"/>
          <w:color w:val="000000" w:themeColor="text1"/>
          <w:sz w:val="22"/>
          <w:szCs w:val="22"/>
          <w:lang w:val="en-US"/>
        </w:rPr>
        <w:t>s</w:t>
      </w:r>
      <w:r w:rsidR="00143EC0" w:rsidRPr="009A0A60">
        <w:rPr>
          <w:rFonts w:asciiTheme="minorHAnsi" w:hAnsiTheme="minorHAnsi" w:cstheme="minorHAnsi"/>
          <w:color w:val="000000" w:themeColor="text1"/>
          <w:sz w:val="22"/>
          <w:szCs w:val="22"/>
          <w:lang w:val="en-US"/>
        </w:rPr>
        <w:t xml:space="preserve"> to </w:t>
      </w:r>
      <w:r w:rsidR="00143EC0" w:rsidRPr="009A0A60">
        <w:rPr>
          <w:rFonts w:asciiTheme="minorHAnsi" w:hAnsiTheme="minorHAnsi" w:cstheme="minorHAnsi"/>
          <w:color w:val="000000" w:themeColor="text1"/>
          <w:sz w:val="22"/>
          <w:szCs w:val="22"/>
        </w:rPr>
        <w:t>approximately 38,500 full-time employees NHS being permanently absent from their workplace, or every worker taking on average 7 sick days every year</w:t>
      </w:r>
      <w:r w:rsidR="0018708C" w:rsidRPr="009A0A60">
        <w:rPr>
          <w:rFonts w:asciiTheme="minorHAnsi" w:hAnsiTheme="minorHAnsi" w:cstheme="minorHAnsi"/>
          <w:color w:val="000000" w:themeColor="text1"/>
          <w:sz w:val="22"/>
          <w:szCs w:val="22"/>
          <w:lang w:val="en-US"/>
        </w:rPr>
        <w:t>.</w:t>
      </w:r>
      <w:r w:rsidR="00143EC0" w:rsidRPr="009A0A60">
        <w:rPr>
          <w:rFonts w:asciiTheme="minorHAnsi" w:hAnsiTheme="minorHAnsi" w:cstheme="minorHAnsi"/>
          <w:color w:val="000000" w:themeColor="text1"/>
          <w:sz w:val="22"/>
          <w:szCs w:val="22"/>
          <w:lang w:val="en-US"/>
        </w:rPr>
        <w:t xml:space="preserve"> </w:t>
      </w:r>
    </w:p>
    <w:p w14:paraId="017AF3EE" w14:textId="78CE611E" w:rsidR="00815DF9" w:rsidRPr="009A0A60" w:rsidRDefault="00815DF9" w:rsidP="00815DF9">
      <w:pPr>
        <w:rPr>
          <w:rFonts w:asciiTheme="minorHAnsi" w:hAnsiTheme="minorHAnsi" w:cstheme="minorHAnsi"/>
          <w:color w:val="000000" w:themeColor="text1"/>
          <w:sz w:val="22"/>
          <w:szCs w:val="22"/>
          <w:lang w:val="en-US"/>
        </w:rPr>
      </w:pPr>
    </w:p>
    <w:p w14:paraId="04DAA67D" w14:textId="66B67448" w:rsidR="00815DF9" w:rsidRPr="009A0A60" w:rsidRDefault="00815DF9" w:rsidP="00815DF9">
      <w:pPr>
        <w:rPr>
          <w:rFonts w:asciiTheme="minorHAnsi" w:hAnsiTheme="minorHAnsi" w:cstheme="minorHAnsi"/>
          <w:color w:val="000000"/>
          <w:sz w:val="22"/>
          <w:szCs w:val="22"/>
        </w:rPr>
      </w:pPr>
      <w:r w:rsidRPr="009A0A60">
        <w:rPr>
          <w:rFonts w:asciiTheme="minorHAnsi" w:hAnsiTheme="minorHAnsi" w:cstheme="minorHAnsi"/>
          <w:color w:val="000000" w:themeColor="text1"/>
          <w:sz w:val="22"/>
          <w:szCs w:val="22"/>
          <w:lang w:val="en-US"/>
        </w:rPr>
        <w:t>The research</w:t>
      </w:r>
      <w:r w:rsidR="006B3F00" w:rsidRPr="009A0A60">
        <w:rPr>
          <w:rFonts w:asciiTheme="minorHAnsi" w:hAnsiTheme="minorHAnsi" w:cstheme="minorHAnsi"/>
          <w:color w:val="000000" w:themeColor="text1"/>
          <w:sz w:val="22"/>
          <w:szCs w:val="22"/>
          <w:lang w:val="en-US"/>
        </w:rPr>
        <w:t xml:space="preserve">, authored by </w:t>
      </w:r>
      <w:r w:rsidR="006B3F00" w:rsidRPr="009A0A60">
        <w:rPr>
          <w:rFonts w:asciiTheme="minorHAnsi" w:hAnsiTheme="minorHAnsi" w:cstheme="minorHAnsi"/>
          <w:sz w:val="22"/>
          <w:szCs w:val="22"/>
          <w:lang w:val="en-US"/>
        </w:rPr>
        <w:t>Matthew Oakley, a former Treasury official</w:t>
      </w:r>
      <w:r w:rsidR="006B3F00" w:rsidRPr="009A0A60">
        <w:rPr>
          <w:rFonts w:asciiTheme="minorHAnsi" w:hAnsiTheme="minorHAnsi" w:cstheme="minorHAnsi"/>
          <w:color w:val="000000" w:themeColor="text1"/>
          <w:sz w:val="22"/>
          <w:szCs w:val="22"/>
          <w:lang w:val="en-US"/>
        </w:rPr>
        <w:t>,</w:t>
      </w:r>
      <w:r w:rsidRPr="009A0A60">
        <w:rPr>
          <w:rFonts w:asciiTheme="minorHAnsi" w:hAnsiTheme="minorHAnsi" w:cstheme="minorHAnsi"/>
          <w:color w:val="000000" w:themeColor="text1"/>
          <w:sz w:val="22"/>
          <w:szCs w:val="22"/>
          <w:lang w:val="en-US"/>
        </w:rPr>
        <w:t xml:space="preserve"> s</w:t>
      </w:r>
      <w:r w:rsidR="00E16CA6" w:rsidRPr="009A0A60">
        <w:rPr>
          <w:rFonts w:asciiTheme="minorHAnsi" w:hAnsiTheme="minorHAnsi" w:cstheme="minorHAnsi"/>
          <w:color w:val="000000" w:themeColor="text1"/>
          <w:sz w:val="22"/>
          <w:szCs w:val="22"/>
          <w:lang w:val="en-US"/>
        </w:rPr>
        <w:t>tate</w:t>
      </w:r>
      <w:r w:rsidRPr="009A0A60">
        <w:rPr>
          <w:rFonts w:asciiTheme="minorHAnsi" w:hAnsiTheme="minorHAnsi" w:cstheme="minorHAnsi"/>
          <w:color w:val="000000" w:themeColor="text1"/>
          <w:sz w:val="22"/>
          <w:szCs w:val="22"/>
          <w:lang w:val="en-US"/>
        </w:rPr>
        <w:t>s that, “</w:t>
      </w:r>
      <w:r w:rsidRPr="009A0A60">
        <w:rPr>
          <w:rFonts w:asciiTheme="minorHAnsi" w:hAnsiTheme="minorHAnsi" w:cstheme="minorHAnsi"/>
          <w:color w:val="000000"/>
          <w:sz w:val="22"/>
          <w:szCs w:val="22"/>
        </w:rPr>
        <w:t>the current crisis can only act to make this worse: through increased workload pressures, even more significant emotional trauma and the constant risk of putting their own lives at risk in order to try to save others, the factors that lead to poor mental health amongst NHS staff have been amplified by Covid-19.”</w:t>
      </w:r>
    </w:p>
    <w:p w14:paraId="69EC09F6" w14:textId="77777777" w:rsidR="0018708C" w:rsidRPr="009A0A60" w:rsidRDefault="0018708C" w:rsidP="0089511E">
      <w:pPr>
        <w:rPr>
          <w:rFonts w:asciiTheme="minorHAnsi" w:hAnsiTheme="minorHAnsi" w:cstheme="minorHAnsi"/>
          <w:color w:val="000000" w:themeColor="text1"/>
          <w:sz w:val="22"/>
          <w:szCs w:val="22"/>
          <w:lang w:val="en-US"/>
        </w:rPr>
      </w:pPr>
    </w:p>
    <w:p w14:paraId="5ED9B5FC" w14:textId="45109F3E" w:rsidR="00143EC0" w:rsidRPr="009A0A60" w:rsidRDefault="00143EC0" w:rsidP="00143EC0">
      <w:pPr>
        <w:jc w:val="both"/>
        <w:rPr>
          <w:rFonts w:asciiTheme="minorHAnsi" w:hAnsiTheme="minorHAnsi" w:cstheme="minorHAnsi"/>
          <w:sz w:val="22"/>
          <w:szCs w:val="22"/>
          <w:lang w:val="en-US"/>
        </w:rPr>
      </w:pPr>
      <w:r w:rsidRPr="009A0A60">
        <w:rPr>
          <w:rFonts w:asciiTheme="minorHAnsi" w:hAnsiTheme="minorHAnsi" w:cstheme="minorHAnsi"/>
          <w:sz w:val="22"/>
          <w:szCs w:val="22"/>
          <w:lang w:val="en-US"/>
        </w:rPr>
        <w:t xml:space="preserve">The report </w:t>
      </w:r>
      <w:r w:rsidR="006B3F00" w:rsidRPr="009A0A60">
        <w:rPr>
          <w:rFonts w:asciiTheme="minorHAnsi" w:hAnsiTheme="minorHAnsi" w:cstheme="minorHAnsi"/>
          <w:sz w:val="22"/>
          <w:szCs w:val="22"/>
          <w:lang w:val="en-US"/>
        </w:rPr>
        <w:t xml:space="preserve">commissioned by </w:t>
      </w:r>
      <w:r w:rsidR="006B3F00" w:rsidRPr="009A0A60">
        <w:rPr>
          <w:rFonts w:asciiTheme="minorHAnsi" w:hAnsiTheme="minorHAnsi" w:cstheme="minorHAnsi"/>
          <w:color w:val="000000" w:themeColor="text1"/>
          <w:sz w:val="22"/>
          <w:szCs w:val="22"/>
          <w:lang w:val="en-US"/>
        </w:rPr>
        <w:t>VMware, leading innovator in enterprise software</w:t>
      </w:r>
      <w:r w:rsidRPr="009A0A60">
        <w:rPr>
          <w:rFonts w:asciiTheme="minorHAnsi" w:hAnsiTheme="minorHAnsi" w:cstheme="minorHAnsi"/>
          <w:sz w:val="22"/>
          <w:szCs w:val="22"/>
          <w:lang w:val="en-US"/>
        </w:rPr>
        <w:t xml:space="preserve">, examines the role that </w:t>
      </w:r>
      <w:r w:rsidR="00005147">
        <w:rPr>
          <w:rFonts w:asciiTheme="minorHAnsi" w:hAnsiTheme="minorHAnsi" w:cstheme="minorHAnsi"/>
          <w:sz w:val="22"/>
          <w:szCs w:val="22"/>
          <w:lang w:val="en-US"/>
        </w:rPr>
        <w:t>digital transformation</w:t>
      </w:r>
      <w:r w:rsidRPr="009A0A60">
        <w:rPr>
          <w:rFonts w:asciiTheme="minorHAnsi" w:hAnsiTheme="minorHAnsi" w:cstheme="minorHAnsi"/>
          <w:sz w:val="22"/>
          <w:szCs w:val="22"/>
          <w:lang w:val="en-US"/>
        </w:rPr>
        <w:t xml:space="preserve"> c</w:t>
      </w:r>
      <w:r w:rsidR="00005147">
        <w:rPr>
          <w:rFonts w:asciiTheme="minorHAnsi" w:hAnsiTheme="minorHAnsi" w:cstheme="minorHAnsi"/>
          <w:sz w:val="22"/>
          <w:szCs w:val="22"/>
          <w:lang w:val="en-US"/>
        </w:rPr>
        <w:t>ould</w:t>
      </w:r>
      <w:r w:rsidRPr="009A0A60">
        <w:rPr>
          <w:rFonts w:asciiTheme="minorHAnsi" w:hAnsiTheme="minorHAnsi" w:cstheme="minorHAnsi"/>
          <w:sz w:val="22"/>
          <w:szCs w:val="22"/>
          <w:lang w:val="en-US"/>
        </w:rPr>
        <w:t xml:space="preserve"> play in alleviating the burden on NHS workers, in the context of increased concerns around staff’s mental wellbeing across the service. The paper cites research from 20 pre-existing studies and included 12 interviews with healthcare workers responsible for technology and IT procurement.</w:t>
      </w:r>
    </w:p>
    <w:p w14:paraId="4122CDB2" w14:textId="77777777" w:rsidR="00143EC0" w:rsidRPr="009A0A60" w:rsidRDefault="00143EC0" w:rsidP="00143EC0">
      <w:pPr>
        <w:jc w:val="both"/>
        <w:rPr>
          <w:rFonts w:asciiTheme="minorHAnsi" w:hAnsiTheme="minorHAnsi" w:cstheme="minorHAnsi"/>
          <w:sz w:val="22"/>
          <w:szCs w:val="22"/>
          <w:lang w:val="en-US"/>
        </w:rPr>
      </w:pPr>
    </w:p>
    <w:p w14:paraId="15291C46" w14:textId="7DF75E64" w:rsidR="00143EC0" w:rsidRPr="009A0A60" w:rsidRDefault="00143EC0" w:rsidP="00143EC0">
      <w:pPr>
        <w:jc w:val="both"/>
        <w:rPr>
          <w:rFonts w:asciiTheme="minorHAnsi" w:hAnsiTheme="minorHAnsi" w:cstheme="minorHAnsi"/>
          <w:color w:val="565656"/>
          <w:sz w:val="22"/>
          <w:szCs w:val="22"/>
          <w:shd w:val="clear" w:color="auto" w:fill="FFFFFF"/>
        </w:rPr>
      </w:pPr>
      <w:r w:rsidRPr="009A0A60">
        <w:rPr>
          <w:rFonts w:asciiTheme="minorHAnsi" w:hAnsiTheme="minorHAnsi" w:cstheme="minorHAnsi"/>
          <w:sz w:val="22"/>
          <w:szCs w:val="22"/>
          <w:lang w:val="en-US"/>
        </w:rPr>
        <w:t>It reveals that the potential cost of poor mental health to the NHS could be as high as £3 billion, as hospitals respond</w:t>
      </w:r>
      <w:r w:rsidR="00E16CA6" w:rsidRPr="009A0A60">
        <w:rPr>
          <w:rFonts w:asciiTheme="minorHAnsi" w:hAnsiTheme="minorHAnsi" w:cstheme="minorHAnsi"/>
          <w:sz w:val="22"/>
          <w:szCs w:val="22"/>
          <w:lang w:val="en-US"/>
        </w:rPr>
        <w:t>ed</w:t>
      </w:r>
      <w:r w:rsidRPr="009A0A60">
        <w:rPr>
          <w:rFonts w:asciiTheme="minorHAnsi" w:hAnsiTheme="minorHAnsi" w:cstheme="minorHAnsi"/>
          <w:sz w:val="22"/>
          <w:szCs w:val="22"/>
          <w:lang w:val="en-US"/>
        </w:rPr>
        <w:t xml:space="preserve"> to staff absences by paying elevated costs for locums.</w:t>
      </w:r>
      <w:r w:rsidRPr="009A0A60">
        <w:rPr>
          <w:rStyle w:val="FootnoteReference"/>
          <w:rFonts w:asciiTheme="minorHAnsi" w:hAnsiTheme="minorHAnsi" w:cstheme="minorHAnsi"/>
          <w:sz w:val="22"/>
          <w:szCs w:val="22"/>
          <w:lang w:val="en-US"/>
        </w:rPr>
        <w:footnoteReference w:id="1"/>
      </w:r>
      <w:r w:rsidRPr="009A0A60">
        <w:rPr>
          <w:rFonts w:asciiTheme="minorHAnsi" w:hAnsiTheme="minorHAnsi" w:cstheme="minorHAnsi"/>
          <w:sz w:val="22"/>
          <w:szCs w:val="22"/>
          <w:lang w:val="en-US"/>
        </w:rPr>
        <w:t xml:space="preserve"> Previous freedom of information disclosures, for example, have discovered that 16 NHS Trusts have paid more than £3,000 a shift for agency cover since 2017.</w:t>
      </w:r>
      <w:r w:rsidRPr="009A0A60">
        <w:rPr>
          <w:rStyle w:val="FootnoteReference"/>
          <w:rFonts w:asciiTheme="minorHAnsi" w:hAnsiTheme="minorHAnsi" w:cstheme="minorHAnsi"/>
          <w:sz w:val="22"/>
          <w:szCs w:val="22"/>
          <w:lang w:val="en-US"/>
        </w:rPr>
        <w:footnoteReference w:id="2"/>
      </w:r>
      <w:r w:rsidRPr="009A0A60">
        <w:rPr>
          <w:rFonts w:asciiTheme="minorHAnsi" w:hAnsiTheme="minorHAnsi" w:cstheme="minorHAnsi"/>
          <w:sz w:val="22"/>
          <w:szCs w:val="22"/>
          <w:lang w:val="en-US"/>
        </w:rPr>
        <w:t xml:space="preserve"> The report also identifies the process of attracting and training new or temporary staff also contributes significantly to this estimated cost. </w:t>
      </w:r>
    </w:p>
    <w:p w14:paraId="78263FB8" w14:textId="77777777" w:rsidR="00585DDA" w:rsidRPr="009A0A60" w:rsidRDefault="00585DDA" w:rsidP="00143EC0">
      <w:pPr>
        <w:jc w:val="both"/>
        <w:rPr>
          <w:rFonts w:asciiTheme="minorHAnsi" w:hAnsiTheme="minorHAnsi" w:cstheme="minorHAnsi"/>
          <w:sz w:val="22"/>
          <w:szCs w:val="22"/>
        </w:rPr>
      </w:pPr>
    </w:p>
    <w:p w14:paraId="3F333C01" w14:textId="77777777" w:rsidR="00143EC0" w:rsidRPr="009A0A60" w:rsidRDefault="00143EC0" w:rsidP="00143EC0">
      <w:pPr>
        <w:jc w:val="both"/>
        <w:rPr>
          <w:rFonts w:asciiTheme="minorHAnsi" w:hAnsiTheme="minorHAnsi" w:cstheme="minorHAnsi"/>
          <w:sz w:val="22"/>
          <w:szCs w:val="22"/>
        </w:rPr>
      </w:pPr>
      <w:r w:rsidRPr="009A0A60">
        <w:rPr>
          <w:rFonts w:asciiTheme="minorHAnsi" w:hAnsiTheme="minorHAnsi" w:cstheme="minorHAnsi"/>
          <w:sz w:val="22"/>
          <w:szCs w:val="22"/>
          <w:lang w:val="en-US"/>
        </w:rPr>
        <w:t>Interviews with healthcare staff revealed that NHS employees’ frustration with cumbersome and outdated IT systems – and the resultant reduction in time they could spend with patients – was a significant contributor to their declining mental welfare.</w:t>
      </w:r>
      <w:r w:rsidRPr="009A0A60">
        <w:rPr>
          <w:rFonts w:asciiTheme="minorHAnsi" w:hAnsiTheme="minorHAnsi" w:cstheme="minorHAnsi"/>
          <w:sz w:val="22"/>
          <w:szCs w:val="22"/>
        </w:rPr>
        <w:t xml:space="preserve"> A separate survey of NHS healthcare professionals undertaken by The Guardian found that 60 percent believed the NHS’ IT was not fit for purpose, with many complaining of 10-minute log-on times for tasks that needed completing several times a day.</w:t>
      </w:r>
      <w:r w:rsidRPr="009A0A60">
        <w:rPr>
          <w:rStyle w:val="FootnoteReference"/>
          <w:rFonts w:asciiTheme="minorHAnsi" w:hAnsiTheme="minorHAnsi" w:cstheme="minorHAnsi"/>
          <w:sz w:val="22"/>
          <w:szCs w:val="22"/>
        </w:rPr>
        <w:footnoteReference w:id="3"/>
      </w:r>
      <w:r w:rsidRPr="009A0A60">
        <w:rPr>
          <w:rFonts w:asciiTheme="minorHAnsi" w:hAnsiTheme="minorHAnsi" w:cstheme="minorHAnsi"/>
          <w:sz w:val="22"/>
          <w:szCs w:val="22"/>
        </w:rPr>
        <w:t xml:space="preserve"> </w:t>
      </w:r>
    </w:p>
    <w:p w14:paraId="2B91CE01" w14:textId="77777777" w:rsidR="00143EC0" w:rsidRPr="009A0A60" w:rsidRDefault="00143EC0" w:rsidP="00143EC0">
      <w:pPr>
        <w:jc w:val="both"/>
        <w:rPr>
          <w:rFonts w:asciiTheme="minorHAnsi" w:hAnsiTheme="minorHAnsi" w:cstheme="minorHAnsi"/>
          <w:sz w:val="22"/>
          <w:szCs w:val="22"/>
        </w:rPr>
      </w:pPr>
    </w:p>
    <w:p w14:paraId="117094D3" w14:textId="77777777" w:rsidR="009A0A60" w:rsidRDefault="009A0A60" w:rsidP="00143EC0">
      <w:pPr>
        <w:jc w:val="both"/>
        <w:rPr>
          <w:rFonts w:asciiTheme="minorHAnsi" w:hAnsiTheme="minorHAnsi" w:cstheme="minorHAnsi"/>
          <w:sz w:val="22"/>
          <w:szCs w:val="22"/>
          <w:lang w:val="en-US"/>
        </w:rPr>
      </w:pPr>
    </w:p>
    <w:p w14:paraId="360AF6C0" w14:textId="5EE57A18" w:rsidR="009A0A60" w:rsidRPr="009A0A60" w:rsidRDefault="009A0A60" w:rsidP="009A0A60">
      <w:pPr>
        <w:jc w:val="both"/>
        <w:rPr>
          <w:rFonts w:ascii="Calibri" w:hAnsi="Calibri" w:cs="Calibri"/>
          <w:color w:val="000000"/>
          <w:sz w:val="22"/>
          <w:szCs w:val="22"/>
          <w:lang w:val="en-US" w:eastAsia="en-US"/>
        </w:rPr>
      </w:pPr>
      <w:r>
        <w:rPr>
          <w:rFonts w:ascii="Calibri" w:hAnsi="Calibri" w:cs="Calibri"/>
          <w:color w:val="000000"/>
          <w:sz w:val="22"/>
          <w:szCs w:val="22"/>
          <w:lang w:val="en-US" w:eastAsia="en-US"/>
        </w:rPr>
        <w:t xml:space="preserve">UK </w:t>
      </w:r>
      <w:r w:rsidRPr="009A0A60">
        <w:rPr>
          <w:rFonts w:ascii="Calibri" w:hAnsi="Calibri" w:cs="Calibri"/>
          <w:color w:val="000000"/>
          <w:sz w:val="22"/>
          <w:szCs w:val="22"/>
          <w:lang w:val="en-US" w:eastAsia="en-US"/>
        </w:rPr>
        <w:t xml:space="preserve">Health Secretary Matt Hancock </w:t>
      </w:r>
      <w:r>
        <w:rPr>
          <w:rFonts w:ascii="Calibri" w:hAnsi="Calibri" w:cs="Calibri"/>
          <w:color w:val="000000"/>
          <w:sz w:val="22"/>
          <w:szCs w:val="22"/>
          <w:lang w:val="en-US" w:eastAsia="en-US"/>
        </w:rPr>
        <w:t>comments,</w:t>
      </w:r>
      <w:r w:rsidRPr="009A0A60">
        <w:rPr>
          <w:rFonts w:ascii="Calibri" w:hAnsi="Calibri" w:cs="Calibri"/>
          <w:color w:val="000000"/>
          <w:sz w:val="22"/>
          <w:szCs w:val="22"/>
          <w:lang w:val="en-US" w:eastAsia="en-US"/>
        </w:rPr>
        <w:t xml:space="preserve"> “We all </w:t>
      </w:r>
      <w:proofErr w:type="spellStart"/>
      <w:r w:rsidRPr="009A0A60">
        <w:rPr>
          <w:rFonts w:ascii="Calibri" w:hAnsi="Calibri" w:cs="Calibri"/>
          <w:color w:val="000000"/>
          <w:sz w:val="22"/>
          <w:szCs w:val="22"/>
          <w:lang w:val="en-US" w:eastAsia="en-US"/>
        </w:rPr>
        <w:t>recognise</w:t>
      </w:r>
      <w:proofErr w:type="spellEnd"/>
      <w:r w:rsidRPr="009A0A60">
        <w:rPr>
          <w:rFonts w:ascii="Calibri" w:hAnsi="Calibri" w:cs="Calibri"/>
          <w:color w:val="000000"/>
          <w:sz w:val="22"/>
          <w:szCs w:val="22"/>
          <w:lang w:val="en-US" w:eastAsia="en-US"/>
        </w:rPr>
        <w:t xml:space="preserve"> the enormous contribution that NHS workers have made, especially over the past few months. The tireless hard work, compassion and self-sacrifice that those working in our healthcare system have shown during these hard times has been truly remarkable. So</w:t>
      </w:r>
      <w:r>
        <w:rPr>
          <w:rFonts w:ascii="Calibri" w:hAnsi="Calibri" w:cs="Calibri"/>
          <w:color w:val="000000"/>
          <w:sz w:val="22"/>
          <w:szCs w:val="22"/>
          <w:lang w:val="en-US" w:eastAsia="en-US"/>
        </w:rPr>
        <w:t>,</w:t>
      </w:r>
      <w:r w:rsidRPr="009A0A60">
        <w:rPr>
          <w:rFonts w:ascii="Calibri" w:hAnsi="Calibri" w:cs="Calibri"/>
          <w:color w:val="000000"/>
          <w:sz w:val="22"/>
          <w:szCs w:val="22"/>
          <w:lang w:val="en-US" w:eastAsia="en-US"/>
        </w:rPr>
        <w:t xml:space="preserve"> it is critical that we do everything in our power possible to look after those who look after us.</w:t>
      </w:r>
    </w:p>
    <w:p w14:paraId="5DA8F3D9" w14:textId="77777777" w:rsidR="009A0A60" w:rsidRPr="009A0A60" w:rsidRDefault="009A0A60" w:rsidP="009A0A60">
      <w:pPr>
        <w:jc w:val="both"/>
        <w:rPr>
          <w:rFonts w:ascii="Calibri" w:hAnsi="Calibri" w:cs="Calibri"/>
          <w:color w:val="000000"/>
          <w:sz w:val="22"/>
          <w:szCs w:val="22"/>
          <w:lang w:val="en-US" w:eastAsia="en-US"/>
        </w:rPr>
      </w:pPr>
      <w:r w:rsidRPr="009A0A60">
        <w:rPr>
          <w:rFonts w:ascii="Calibri" w:hAnsi="Calibri" w:cs="Calibri"/>
          <w:color w:val="000000"/>
          <w:sz w:val="22"/>
          <w:szCs w:val="22"/>
          <w:lang w:val="en-US" w:eastAsia="en-US"/>
        </w:rPr>
        <w:t> </w:t>
      </w:r>
    </w:p>
    <w:p w14:paraId="359FAC57" w14:textId="77777777" w:rsidR="009A0A60" w:rsidRPr="009A0A60" w:rsidRDefault="009A0A60" w:rsidP="009A0A60">
      <w:pPr>
        <w:jc w:val="both"/>
        <w:rPr>
          <w:rFonts w:ascii="Calibri" w:hAnsi="Calibri" w:cs="Calibri"/>
          <w:color w:val="000000"/>
          <w:sz w:val="22"/>
          <w:szCs w:val="22"/>
          <w:lang w:val="en-US" w:eastAsia="en-US"/>
        </w:rPr>
      </w:pPr>
      <w:r w:rsidRPr="009A0A60">
        <w:rPr>
          <w:rFonts w:ascii="Calibri" w:hAnsi="Calibri" w:cs="Calibri"/>
          <w:color w:val="000000"/>
          <w:sz w:val="22"/>
          <w:szCs w:val="22"/>
          <w:lang w:val="en-US" w:eastAsia="en-US"/>
        </w:rPr>
        <w:t>“This interesting research shows just how important good technology is to free up staff time to do more of what people came into healthcare to do: looking after others. That is where technology can play a role. If you work in the NHS, in any part of the service, too often old, out-of-date 20</w:t>
      </w:r>
      <w:r w:rsidRPr="009A0A60">
        <w:rPr>
          <w:rFonts w:ascii="Calibri" w:hAnsi="Calibri" w:cs="Calibri"/>
          <w:color w:val="000000"/>
          <w:sz w:val="22"/>
          <w:szCs w:val="22"/>
          <w:vertAlign w:val="superscript"/>
          <w:lang w:val="en-US" w:eastAsia="en-US"/>
        </w:rPr>
        <w:t>th</w:t>
      </w:r>
      <w:r w:rsidRPr="009A0A60">
        <w:rPr>
          <w:rFonts w:ascii="Calibri" w:hAnsi="Calibri" w:cs="Calibri"/>
          <w:color w:val="000000"/>
          <w:sz w:val="22"/>
          <w:szCs w:val="22"/>
          <w:lang w:val="en-US" w:eastAsia="en-US"/>
        </w:rPr>
        <w:t>century IT systems get in the way of your ability to do your job. It is simply not acceptable that our dedicated healthcare staff are spending their time logging in to multiple devices during the day, rather than caring for patients.</w:t>
      </w:r>
    </w:p>
    <w:p w14:paraId="49A35DA5" w14:textId="77777777" w:rsidR="009A0A60" w:rsidRPr="009A0A60" w:rsidRDefault="009A0A60" w:rsidP="009A0A60">
      <w:pPr>
        <w:jc w:val="both"/>
        <w:rPr>
          <w:rFonts w:ascii="Calibri" w:hAnsi="Calibri" w:cs="Calibri"/>
          <w:color w:val="000000"/>
          <w:sz w:val="22"/>
          <w:szCs w:val="22"/>
          <w:lang w:val="en-US" w:eastAsia="en-US"/>
        </w:rPr>
      </w:pPr>
      <w:r w:rsidRPr="009A0A60">
        <w:rPr>
          <w:rFonts w:ascii="Calibri" w:hAnsi="Calibri" w:cs="Calibri"/>
          <w:color w:val="000000"/>
          <w:sz w:val="22"/>
          <w:szCs w:val="22"/>
          <w:lang w:val="en-US" w:eastAsia="en-US"/>
        </w:rPr>
        <w:t> </w:t>
      </w:r>
    </w:p>
    <w:p w14:paraId="1B4C6D31" w14:textId="7FC0CDA6" w:rsidR="009A0A60" w:rsidRPr="009A0A60" w:rsidRDefault="009A0A60" w:rsidP="009A0A60">
      <w:pPr>
        <w:jc w:val="both"/>
        <w:rPr>
          <w:rFonts w:ascii="Calibri" w:hAnsi="Calibri" w:cs="Calibri"/>
          <w:color w:val="000000"/>
          <w:sz w:val="22"/>
          <w:szCs w:val="22"/>
          <w:lang w:val="en-US" w:eastAsia="en-US"/>
        </w:rPr>
      </w:pPr>
      <w:r w:rsidRPr="009A0A60">
        <w:rPr>
          <w:rFonts w:ascii="Calibri" w:hAnsi="Calibri" w:cs="Calibri"/>
          <w:color w:val="000000"/>
          <w:sz w:val="22"/>
          <w:szCs w:val="22"/>
          <w:lang w:val="en-US" w:eastAsia="en-US"/>
        </w:rPr>
        <w:t xml:space="preserve">“We need to ensure every hospital in the country has the tools, confidence and understanding they need to update their IT systems. Every CEO needs to be comfortable and competent in leading digital transformation. Every board needs to know what questions to ask and how to hold their CEO to account. Every medical director and chief nurse </w:t>
      </w:r>
      <w:proofErr w:type="gramStart"/>
      <w:r w:rsidRPr="009A0A60">
        <w:rPr>
          <w:rFonts w:ascii="Calibri" w:hAnsi="Calibri" w:cs="Calibri"/>
          <w:color w:val="000000"/>
          <w:sz w:val="22"/>
          <w:szCs w:val="22"/>
          <w:lang w:val="en-US" w:eastAsia="en-US"/>
        </w:rPr>
        <w:t>needs</w:t>
      </w:r>
      <w:proofErr w:type="gramEnd"/>
      <w:r w:rsidRPr="009A0A60">
        <w:rPr>
          <w:rFonts w:ascii="Calibri" w:hAnsi="Calibri" w:cs="Calibri"/>
          <w:color w:val="000000"/>
          <w:sz w:val="22"/>
          <w:szCs w:val="22"/>
          <w:lang w:val="en-US" w:eastAsia="en-US"/>
        </w:rPr>
        <w:t xml:space="preserve"> to know how technology is going to transform what their teams do. By working together, we can relieve the burden on our clinicians and help improve their wellbeing.”</w:t>
      </w:r>
    </w:p>
    <w:p w14:paraId="45500A54" w14:textId="77777777" w:rsidR="009A0A60" w:rsidRDefault="009A0A60" w:rsidP="00143EC0">
      <w:pPr>
        <w:jc w:val="both"/>
        <w:rPr>
          <w:rFonts w:asciiTheme="minorHAnsi" w:hAnsiTheme="minorHAnsi" w:cstheme="minorHAnsi"/>
          <w:sz w:val="22"/>
          <w:szCs w:val="22"/>
          <w:lang w:val="en-US"/>
        </w:rPr>
      </w:pPr>
    </w:p>
    <w:p w14:paraId="1398B576" w14:textId="42D3799A" w:rsidR="00143EC0" w:rsidRPr="009A0A60" w:rsidRDefault="00143EC0" w:rsidP="00143EC0">
      <w:pPr>
        <w:jc w:val="both"/>
        <w:rPr>
          <w:rFonts w:asciiTheme="minorHAnsi" w:hAnsiTheme="minorHAnsi" w:cstheme="minorHAnsi"/>
          <w:sz w:val="22"/>
          <w:szCs w:val="22"/>
          <w:lang w:val="en-US"/>
        </w:rPr>
      </w:pPr>
      <w:r w:rsidRPr="009A0A60">
        <w:rPr>
          <w:rFonts w:asciiTheme="minorHAnsi" w:hAnsiTheme="minorHAnsi" w:cstheme="minorHAnsi"/>
          <w:sz w:val="22"/>
          <w:szCs w:val="22"/>
          <w:lang w:val="en-US"/>
        </w:rPr>
        <w:t>The government and NHS England have committed to providing a core level of digitization in all hospitals by 2024</w:t>
      </w:r>
      <w:r w:rsidRPr="009A0A60">
        <w:rPr>
          <w:rStyle w:val="FootnoteReference"/>
          <w:rFonts w:asciiTheme="minorHAnsi" w:hAnsiTheme="minorHAnsi" w:cstheme="minorHAnsi"/>
          <w:sz w:val="22"/>
          <w:szCs w:val="22"/>
          <w:lang w:val="en-US"/>
        </w:rPr>
        <w:footnoteReference w:id="4"/>
      </w:r>
      <w:r w:rsidRPr="009A0A60">
        <w:rPr>
          <w:rFonts w:asciiTheme="minorHAnsi" w:hAnsiTheme="minorHAnsi" w:cstheme="minorHAnsi"/>
          <w:sz w:val="22"/>
          <w:szCs w:val="22"/>
          <w:lang w:val="en-US"/>
        </w:rPr>
        <w:t>. Th</w:t>
      </w:r>
      <w:r w:rsidR="003E0A82">
        <w:rPr>
          <w:rFonts w:asciiTheme="minorHAnsi" w:hAnsiTheme="minorHAnsi" w:cstheme="minorHAnsi"/>
          <w:sz w:val="22"/>
          <w:szCs w:val="22"/>
          <w:lang w:val="en-US"/>
        </w:rPr>
        <w:t>e</w:t>
      </w:r>
      <w:r w:rsidRPr="009A0A60">
        <w:rPr>
          <w:rFonts w:asciiTheme="minorHAnsi" w:hAnsiTheme="minorHAnsi" w:cstheme="minorHAnsi"/>
          <w:sz w:val="22"/>
          <w:szCs w:val="22"/>
          <w:lang w:val="en-US"/>
        </w:rPr>
        <w:t xml:space="preserve"> report provides a series of recommendations</w:t>
      </w:r>
      <w:r w:rsidR="003E0A82">
        <w:rPr>
          <w:rFonts w:asciiTheme="minorHAnsi" w:hAnsiTheme="minorHAnsi" w:cstheme="minorHAnsi"/>
          <w:sz w:val="22"/>
          <w:szCs w:val="22"/>
          <w:lang w:val="en-US"/>
        </w:rPr>
        <w:t xml:space="preserve"> </w:t>
      </w:r>
      <w:r w:rsidRPr="009A0A60">
        <w:rPr>
          <w:rFonts w:asciiTheme="minorHAnsi" w:hAnsiTheme="minorHAnsi" w:cstheme="minorHAnsi"/>
          <w:sz w:val="22"/>
          <w:szCs w:val="22"/>
          <w:lang w:val="en-US"/>
        </w:rPr>
        <w:t>that if implemented could enable NHS trusts to meet that pledge. These recommendations include:</w:t>
      </w:r>
    </w:p>
    <w:p w14:paraId="64763313" w14:textId="77777777" w:rsidR="00143EC0" w:rsidRPr="009A0A60" w:rsidRDefault="00143EC0" w:rsidP="00143EC0">
      <w:pPr>
        <w:jc w:val="both"/>
        <w:rPr>
          <w:rFonts w:asciiTheme="minorHAnsi" w:hAnsiTheme="minorHAnsi" w:cstheme="minorHAnsi"/>
          <w:sz w:val="22"/>
          <w:szCs w:val="22"/>
          <w:lang w:val="en-US"/>
        </w:rPr>
      </w:pPr>
    </w:p>
    <w:p w14:paraId="25925D7C" w14:textId="77777777" w:rsidR="00143EC0" w:rsidRPr="009A0A60" w:rsidRDefault="00143EC0" w:rsidP="00143EC0">
      <w:pPr>
        <w:pStyle w:val="ListParagraph"/>
        <w:numPr>
          <w:ilvl w:val="0"/>
          <w:numId w:val="3"/>
        </w:numPr>
        <w:jc w:val="both"/>
        <w:rPr>
          <w:rFonts w:asciiTheme="minorHAnsi" w:hAnsiTheme="minorHAnsi" w:cstheme="minorHAnsi"/>
          <w:sz w:val="22"/>
          <w:szCs w:val="22"/>
          <w:lang w:val="en-US"/>
        </w:rPr>
      </w:pPr>
      <w:r w:rsidRPr="009A0A60">
        <w:rPr>
          <w:rFonts w:asciiTheme="minorHAnsi" w:hAnsiTheme="minorHAnsi" w:cstheme="minorHAnsi"/>
          <w:sz w:val="22"/>
          <w:szCs w:val="22"/>
          <w:lang w:val="en-US"/>
        </w:rPr>
        <w:t>Mandating that all NHS Trusts meet the Government’s goal to have a “digital and tech leader” on its board. Desk research for this report shows that progress against this goal has been slow to date, with only 25% of Trusts in England having met this target</w:t>
      </w:r>
      <w:r w:rsidRPr="009A0A60">
        <w:rPr>
          <w:rStyle w:val="FootnoteReference"/>
          <w:rFonts w:asciiTheme="minorHAnsi" w:hAnsiTheme="minorHAnsi" w:cstheme="minorHAnsi"/>
          <w:sz w:val="22"/>
          <w:szCs w:val="22"/>
          <w:lang w:val="en-US"/>
        </w:rPr>
        <w:footnoteReference w:id="5"/>
      </w:r>
      <w:r w:rsidRPr="009A0A60">
        <w:rPr>
          <w:rFonts w:asciiTheme="minorHAnsi" w:hAnsiTheme="minorHAnsi" w:cstheme="minorHAnsi"/>
          <w:sz w:val="22"/>
          <w:szCs w:val="22"/>
          <w:lang w:val="en-US"/>
        </w:rPr>
        <w:t xml:space="preserve">. </w:t>
      </w:r>
    </w:p>
    <w:p w14:paraId="7B192201" w14:textId="77777777" w:rsidR="00143EC0" w:rsidRPr="009A0A60" w:rsidRDefault="00143EC0" w:rsidP="00143EC0">
      <w:pPr>
        <w:jc w:val="both"/>
        <w:rPr>
          <w:rFonts w:asciiTheme="minorHAnsi" w:hAnsiTheme="minorHAnsi" w:cstheme="minorHAnsi"/>
          <w:sz w:val="22"/>
          <w:szCs w:val="22"/>
          <w:lang w:val="en-US"/>
        </w:rPr>
      </w:pPr>
    </w:p>
    <w:p w14:paraId="0E3A76E7" w14:textId="77777777" w:rsidR="00143EC0" w:rsidRPr="009A0A60" w:rsidRDefault="00143EC0" w:rsidP="00143EC0">
      <w:pPr>
        <w:pStyle w:val="ListParagraph"/>
        <w:numPr>
          <w:ilvl w:val="0"/>
          <w:numId w:val="2"/>
        </w:numPr>
        <w:jc w:val="both"/>
        <w:rPr>
          <w:rFonts w:asciiTheme="minorHAnsi" w:hAnsiTheme="minorHAnsi" w:cstheme="minorHAnsi"/>
          <w:sz w:val="22"/>
          <w:szCs w:val="22"/>
          <w:lang w:val="en-US"/>
        </w:rPr>
      </w:pPr>
      <w:r w:rsidRPr="009A0A60">
        <w:rPr>
          <w:rFonts w:asciiTheme="minorHAnsi" w:hAnsiTheme="minorHAnsi" w:cstheme="minorHAnsi"/>
          <w:sz w:val="22"/>
          <w:szCs w:val="22"/>
          <w:lang w:val="en-US"/>
        </w:rPr>
        <w:t>The government</w:t>
      </w:r>
      <w:r w:rsidRPr="009A0A60">
        <w:rPr>
          <w:rFonts w:asciiTheme="minorHAnsi" w:hAnsiTheme="minorHAnsi" w:cstheme="minorHAnsi"/>
          <w:sz w:val="22"/>
          <w:szCs w:val="22"/>
        </w:rPr>
        <w:t xml:space="preserve"> ring fencing part of its increased NHS investment, and bringing together other existing funds focused on investment in digital transformation, to set up a single ‘</w:t>
      </w:r>
      <w:r w:rsidRPr="009A0A60">
        <w:rPr>
          <w:rFonts w:asciiTheme="minorHAnsi" w:hAnsiTheme="minorHAnsi" w:cstheme="minorHAnsi"/>
          <w:bCs/>
          <w:iCs/>
          <w:sz w:val="22"/>
          <w:szCs w:val="22"/>
        </w:rPr>
        <w:t>Smart Care Fund’, to ensure all trusts are able to put in place strong and flexible digital foundations</w:t>
      </w:r>
    </w:p>
    <w:p w14:paraId="73F03D2D" w14:textId="77777777" w:rsidR="00143EC0" w:rsidRPr="009A0A60" w:rsidRDefault="00143EC0" w:rsidP="00143EC0">
      <w:pPr>
        <w:pStyle w:val="ListParagraph"/>
        <w:jc w:val="both"/>
        <w:rPr>
          <w:rFonts w:asciiTheme="minorHAnsi" w:hAnsiTheme="minorHAnsi" w:cstheme="minorHAnsi"/>
          <w:sz w:val="22"/>
          <w:szCs w:val="22"/>
          <w:lang w:val="en-US"/>
        </w:rPr>
      </w:pPr>
    </w:p>
    <w:p w14:paraId="6267EF91" w14:textId="77777777" w:rsidR="00143EC0" w:rsidRPr="009A0A60" w:rsidRDefault="00143EC0" w:rsidP="00143EC0">
      <w:pPr>
        <w:pStyle w:val="ListParagraph"/>
        <w:numPr>
          <w:ilvl w:val="0"/>
          <w:numId w:val="2"/>
        </w:numPr>
        <w:jc w:val="both"/>
        <w:rPr>
          <w:rFonts w:asciiTheme="minorHAnsi" w:hAnsiTheme="minorHAnsi" w:cstheme="minorHAnsi"/>
          <w:sz w:val="22"/>
          <w:szCs w:val="22"/>
          <w:lang w:val="en-US"/>
        </w:rPr>
      </w:pPr>
      <w:r w:rsidRPr="009A0A60">
        <w:rPr>
          <w:rFonts w:asciiTheme="minorHAnsi" w:hAnsiTheme="minorHAnsi" w:cstheme="minorHAnsi"/>
          <w:sz w:val="22"/>
          <w:szCs w:val="22"/>
          <w:lang w:val="en-US"/>
        </w:rPr>
        <w:t xml:space="preserve">Establishing a more transparent method of assessing the digital performance of each NHS Trust, including the development of robust reporting mechanism, to ensure every hospital is encouraged to unlock the potential of digital technologies within healthcare </w:t>
      </w:r>
    </w:p>
    <w:p w14:paraId="485E7035" w14:textId="77777777" w:rsidR="00143EC0" w:rsidRPr="009A0A60" w:rsidRDefault="00143EC0" w:rsidP="00143EC0">
      <w:pPr>
        <w:jc w:val="both"/>
        <w:rPr>
          <w:rFonts w:asciiTheme="minorHAnsi" w:hAnsiTheme="minorHAnsi" w:cstheme="minorHAnsi"/>
          <w:sz w:val="22"/>
          <w:szCs w:val="22"/>
          <w:lang w:val="en-US"/>
        </w:rPr>
      </w:pPr>
    </w:p>
    <w:p w14:paraId="58F7626F" w14:textId="292F6F9F" w:rsidR="00815DF9" w:rsidRPr="009A0A60" w:rsidRDefault="002336E4" w:rsidP="00815DF9">
      <w:pPr>
        <w:rPr>
          <w:rFonts w:asciiTheme="minorHAnsi" w:hAnsiTheme="minorHAnsi" w:cstheme="minorHAnsi"/>
          <w:color w:val="000000"/>
          <w:sz w:val="22"/>
          <w:szCs w:val="22"/>
        </w:rPr>
      </w:pPr>
      <w:r>
        <w:rPr>
          <w:rFonts w:asciiTheme="minorHAnsi" w:hAnsiTheme="minorHAnsi" w:cstheme="minorHAnsi"/>
          <w:sz w:val="22"/>
          <w:szCs w:val="22"/>
          <w:lang w:val="en-US"/>
        </w:rPr>
        <w:t xml:space="preserve">Matthew Oakley, Director of WPI Economics </w:t>
      </w:r>
      <w:proofErr w:type="gramStart"/>
      <w:r w:rsidR="003E0A82">
        <w:rPr>
          <w:rFonts w:asciiTheme="minorHAnsi" w:hAnsiTheme="minorHAnsi" w:cstheme="minorHAnsi"/>
          <w:sz w:val="22"/>
          <w:szCs w:val="22"/>
          <w:lang w:val="en-US"/>
        </w:rPr>
        <w:t>comments</w:t>
      </w:r>
      <w:r>
        <w:rPr>
          <w:rFonts w:asciiTheme="minorHAnsi" w:hAnsiTheme="minorHAnsi" w:cstheme="minorHAnsi"/>
          <w:sz w:val="22"/>
          <w:szCs w:val="22"/>
          <w:lang w:val="en-US"/>
        </w:rPr>
        <w:t xml:space="preserve">, </w:t>
      </w:r>
      <w:r w:rsidR="00143EC0" w:rsidRPr="009A0A60">
        <w:rPr>
          <w:rFonts w:asciiTheme="minorHAnsi" w:hAnsiTheme="minorHAnsi" w:cstheme="minorHAnsi"/>
          <w:sz w:val="22"/>
          <w:szCs w:val="22"/>
          <w:lang w:val="en-US"/>
        </w:rPr>
        <w:t xml:space="preserve"> “</w:t>
      </w:r>
      <w:proofErr w:type="gramEnd"/>
      <w:r w:rsidR="00815DF9" w:rsidRPr="009A0A60">
        <w:rPr>
          <w:rFonts w:asciiTheme="minorHAnsi" w:hAnsiTheme="minorHAnsi" w:cstheme="minorHAnsi"/>
          <w:color w:val="000000"/>
          <w:sz w:val="22"/>
          <w:szCs w:val="22"/>
        </w:rPr>
        <w:t>If the NHS workforce is to continue to carry out the vital role they are playing both through this pandemic and afterwards, their mental (and indeed physical) health must be at the centre of action to support them.</w:t>
      </w:r>
      <w:r>
        <w:rPr>
          <w:rFonts w:asciiTheme="minorHAnsi" w:hAnsiTheme="minorHAnsi" w:cstheme="minorHAnsi"/>
          <w:color w:val="000000"/>
          <w:sz w:val="22"/>
          <w:szCs w:val="22"/>
        </w:rPr>
        <w:t>”</w:t>
      </w:r>
    </w:p>
    <w:p w14:paraId="71BB6FEF" w14:textId="77777777" w:rsidR="00815DF9" w:rsidRPr="009A0A60" w:rsidRDefault="00815DF9" w:rsidP="00815DF9">
      <w:pPr>
        <w:rPr>
          <w:rFonts w:asciiTheme="minorHAnsi" w:hAnsiTheme="minorHAnsi" w:cstheme="minorHAnsi"/>
          <w:color w:val="000000"/>
          <w:sz w:val="22"/>
          <w:szCs w:val="22"/>
        </w:rPr>
      </w:pPr>
    </w:p>
    <w:p w14:paraId="7A2FE70F" w14:textId="77777777" w:rsidR="004B7E75" w:rsidRPr="009A0A60" w:rsidRDefault="004B7E75">
      <w:pPr>
        <w:rPr>
          <w:rFonts w:asciiTheme="minorHAnsi" w:hAnsiTheme="minorHAnsi" w:cstheme="minorHAnsi"/>
          <w:sz w:val="22"/>
          <w:szCs w:val="22"/>
        </w:rPr>
      </w:pPr>
    </w:p>
    <w:sectPr w:rsidR="004B7E75" w:rsidRPr="009A0A60" w:rsidSect="00AA30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D181D" w14:textId="77777777" w:rsidR="001839DB" w:rsidRDefault="001839DB" w:rsidP="00143EC0">
      <w:r>
        <w:separator/>
      </w:r>
    </w:p>
  </w:endnote>
  <w:endnote w:type="continuationSeparator" w:id="0">
    <w:p w14:paraId="1612A023" w14:textId="77777777" w:rsidR="001839DB" w:rsidRDefault="001839DB" w:rsidP="0014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49A65" w14:textId="77777777" w:rsidR="001839DB" w:rsidRDefault="001839DB" w:rsidP="00143EC0">
      <w:r>
        <w:separator/>
      </w:r>
    </w:p>
  </w:footnote>
  <w:footnote w:type="continuationSeparator" w:id="0">
    <w:p w14:paraId="35F9469F" w14:textId="77777777" w:rsidR="001839DB" w:rsidRDefault="001839DB" w:rsidP="00143EC0">
      <w:r>
        <w:continuationSeparator/>
      </w:r>
    </w:p>
  </w:footnote>
  <w:footnote w:id="1">
    <w:p w14:paraId="41D112E9" w14:textId="6FF3E1CC" w:rsidR="00143EC0" w:rsidRPr="009A7F1E" w:rsidRDefault="00143EC0" w:rsidP="00143EC0">
      <w:pPr>
        <w:pStyle w:val="FootnoteText"/>
        <w:rPr>
          <w:rFonts w:asciiTheme="minorHAnsi" w:hAnsiTheme="minorHAnsi" w:cstheme="minorHAnsi"/>
          <w:sz w:val="18"/>
          <w:szCs w:val="18"/>
        </w:rPr>
      </w:pPr>
      <w:r w:rsidRPr="009A7F1E">
        <w:rPr>
          <w:rStyle w:val="FootnoteReference"/>
          <w:rFonts w:asciiTheme="minorHAnsi" w:hAnsiTheme="minorHAnsi" w:cstheme="minorHAnsi"/>
          <w:sz w:val="18"/>
          <w:szCs w:val="18"/>
        </w:rPr>
        <w:footnoteRef/>
      </w:r>
      <w:r w:rsidRPr="009A7F1E">
        <w:rPr>
          <w:rFonts w:asciiTheme="minorHAnsi" w:hAnsiTheme="minorHAnsi" w:cstheme="minorHAnsi"/>
          <w:sz w:val="18"/>
          <w:szCs w:val="18"/>
        </w:rPr>
        <w:t xml:space="preserve"> Figures </w:t>
      </w:r>
      <w:r w:rsidRPr="009A7F1E">
        <w:rPr>
          <w:rFonts w:asciiTheme="minorHAnsi" w:hAnsiTheme="minorHAnsi" w:cstheme="minorHAnsi"/>
          <w:sz w:val="18"/>
          <w:szCs w:val="18"/>
          <w:lang w:val="en-US"/>
        </w:rPr>
        <w:t>were compiled by combining statistics from</w:t>
      </w:r>
      <w:r>
        <w:rPr>
          <w:rFonts w:asciiTheme="minorHAnsi" w:hAnsiTheme="minorHAnsi" w:cstheme="minorHAnsi"/>
          <w:sz w:val="18"/>
          <w:szCs w:val="18"/>
          <w:lang w:val="en-US"/>
        </w:rPr>
        <w:t xml:space="preserve"> the Stevenson/Farmer review</w:t>
      </w:r>
      <w:r w:rsidRPr="009A7F1E">
        <w:rPr>
          <w:rFonts w:asciiTheme="minorHAnsi" w:hAnsiTheme="minorHAnsi" w:cstheme="minorHAnsi"/>
          <w:sz w:val="18"/>
          <w:szCs w:val="18"/>
        </w:rPr>
        <w:t xml:space="preserve"> with NHS Digital on the NHS workforce </w:t>
      </w:r>
      <w:r w:rsidRPr="00760327">
        <w:rPr>
          <w:rFonts w:asciiTheme="minorHAnsi" w:hAnsiTheme="minorHAnsi" w:cstheme="minorHAnsi"/>
          <w:sz w:val="18"/>
          <w:szCs w:val="18"/>
        </w:rPr>
        <w:t>to estimate the total costs of mental ill health to the NHS as an employer: (</w:t>
      </w:r>
      <w:hyperlink r:id="rId1" w:history="1">
        <w:r w:rsidRPr="00760327">
          <w:rPr>
            <w:rStyle w:val="Hyperlink"/>
            <w:rFonts w:asciiTheme="minorHAnsi" w:hAnsiTheme="minorHAnsi" w:cstheme="minorHAnsi"/>
            <w:sz w:val="18"/>
            <w:szCs w:val="18"/>
          </w:rPr>
          <w:t>https://www.gov.uk/government/publications/thriving-at-work-a-review-of-mental-health-and-employers</w:t>
        </w:r>
      </w:hyperlink>
      <w:r w:rsidRPr="00760327">
        <w:rPr>
          <w:rFonts w:asciiTheme="minorHAnsi" w:hAnsiTheme="minorHAnsi" w:cstheme="minorHAnsi"/>
          <w:sz w:val="18"/>
          <w:szCs w:val="18"/>
        </w:rPr>
        <w:t>)</w:t>
      </w:r>
      <w:r>
        <w:rPr>
          <w:rFonts w:asciiTheme="minorHAnsi" w:hAnsiTheme="minorHAnsi" w:cstheme="minorHAnsi"/>
          <w:sz w:val="18"/>
          <w:szCs w:val="18"/>
        </w:rPr>
        <w:t>, 26 October 2017</w:t>
      </w:r>
    </w:p>
  </w:footnote>
  <w:footnote w:id="2">
    <w:p w14:paraId="0CCF4BA4" w14:textId="77777777" w:rsidR="00143EC0" w:rsidRPr="009A7F1E" w:rsidRDefault="00143EC0" w:rsidP="00143EC0">
      <w:pPr>
        <w:pStyle w:val="FootnoteText"/>
        <w:rPr>
          <w:rFonts w:asciiTheme="minorHAnsi" w:hAnsiTheme="minorHAnsi" w:cstheme="minorHAnsi"/>
          <w:sz w:val="18"/>
          <w:szCs w:val="18"/>
        </w:rPr>
      </w:pPr>
      <w:r w:rsidRPr="009A7F1E">
        <w:rPr>
          <w:rStyle w:val="FootnoteReference"/>
          <w:rFonts w:asciiTheme="minorHAnsi" w:hAnsiTheme="minorHAnsi" w:cstheme="minorHAnsi"/>
          <w:sz w:val="18"/>
          <w:szCs w:val="18"/>
        </w:rPr>
        <w:footnoteRef/>
      </w:r>
      <w:r w:rsidRPr="009A7F1E">
        <w:rPr>
          <w:rFonts w:asciiTheme="minorHAnsi" w:hAnsiTheme="minorHAnsi" w:cstheme="minorHAnsi"/>
          <w:sz w:val="18"/>
          <w:szCs w:val="18"/>
        </w:rPr>
        <w:t xml:space="preserve"> A Daily Telegraph investigation using Freedom of Information requests to 49 NHS Hospital Trusts, 11 October 2019: </w:t>
      </w:r>
      <w:hyperlink r:id="rId2" w:history="1">
        <w:r w:rsidRPr="009A7F1E">
          <w:rPr>
            <w:rStyle w:val="Hyperlink"/>
            <w:rFonts w:asciiTheme="minorHAnsi" w:hAnsiTheme="minorHAnsi" w:cstheme="minorHAnsi"/>
            <w:sz w:val="18"/>
            <w:szCs w:val="18"/>
          </w:rPr>
          <w:t>https://www.telegraph.co.uk/news/2019/10/11/hospitals-paying-locum-doctors-record-sums-4000-per-shift/</w:t>
        </w:r>
      </w:hyperlink>
    </w:p>
  </w:footnote>
  <w:footnote w:id="3">
    <w:p w14:paraId="079581A3" w14:textId="77777777" w:rsidR="00143EC0" w:rsidRDefault="00143EC0" w:rsidP="00143EC0">
      <w:r w:rsidRPr="009A7F1E">
        <w:rPr>
          <w:rStyle w:val="FootnoteReference"/>
          <w:rFonts w:asciiTheme="minorHAnsi" w:hAnsiTheme="minorHAnsi" w:cstheme="minorHAnsi"/>
          <w:sz w:val="18"/>
          <w:szCs w:val="18"/>
        </w:rPr>
        <w:footnoteRef/>
      </w:r>
      <w:r w:rsidRPr="009A7F1E">
        <w:rPr>
          <w:rFonts w:asciiTheme="minorHAnsi" w:hAnsiTheme="minorHAnsi" w:cstheme="minorHAnsi"/>
          <w:sz w:val="18"/>
          <w:szCs w:val="18"/>
        </w:rPr>
        <w:t xml:space="preserve"> </w:t>
      </w:r>
      <w:r w:rsidRPr="009A7F1E">
        <w:rPr>
          <w:rStyle w:val="Hyperlink"/>
          <w:rFonts w:asciiTheme="minorHAnsi" w:hAnsiTheme="minorHAnsi" w:cstheme="minorHAnsi"/>
          <w:color w:val="000000" w:themeColor="text1"/>
          <w:sz w:val="18"/>
          <w:szCs w:val="18"/>
          <w:u w:val="none"/>
        </w:rPr>
        <w:t xml:space="preserve">Guardian Healthcare Network Survey interviewed 1,015 healthcare professionals, 20 March 2018 </w:t>
      </w:r>
      <w:hyperlink r:id="rId3" w:history="1">
        <w:r w:rsidRPr="009A7F1E">
          <w:rPr>
            <w:rStyle w:val="Hyperlink"/>
            <w:rFonts w:asciiTheme="minorHAnsi" w:hAnsiTheme="minorHAnsi" w:cstheme="minorHAnsi"/>
            <w:sz w:val="18"/>
            <w:szCs w:val="18"/>
          </w:rPr>
          <w:t>https://www.theguardian.com/healthcare-network/2018/mar/20/nhs-it-health-service-staff-guardian-survey</w:t>
        </w:r>
      </w:hyperlink>
    </w:p>
  </w:footnote>
  <w:footnote w:id="4">
    <w:p w14:paraId="0D9B0064" w14:textId="77777777" w:rsidR="00143EC0" w:rsidRPr="00B14D21" w:rsidRDefault="00143EC0" w:rsidP="00143EC0">
      <w:pPr>
        <w:rPr>
          <w:color w:val="00B0F0"/>
          <w:sz w:val="18"/>
          <w:szCs w:val="18"/>
        </w:rPr>
      </w:pPr>
      <w:r w:rsidRPr="00B14D21">
        <w:rPr>
          <w:rStyle w:val="FootnoteReference"/>
          <w:rFonts w:asciiTheme="minorHAnsi" w:hAnsiTheme="minorHAnsi" w:cstheme="minorHAnsi"/>
          <w:color w:val="000000" w:themeColor="text1"/>
          <w:sz w:val="18"/>
          <w:szCs w:val="18"/>
        </w:rPr>
        <w:footnoteRef/>
      </w:r>
      <w:r w:rsidRPr="00B14D21">
        <w:rPr>
          <w:rFonts w:asciiTheme="minorHAnsi" w:hAnsiTheme="minorHAnsi" w:cstheme="minorHAnsi"/>
          <w:color w:val="000000" w:themeColor="text1"/>
          <w:sz w:val="18"/>
          <w:szCs w:val="18"/>
        </w:rPr>
        <w:t xml:space="preserve"> NHS Long Term Plan Implementation Framework, June 2019 </w:t>
      </w:r>
      <w:r w:rsidRPr="00B14D21">
        <w:rPr>
          <w:rFonts w:asciiTheme="minorHAnsi" w:hAnsiTheme="minorHAnsi" w:cstheme="minorHAnsi"/>
          <w:color w:val="00B0F0"/>
          <w:sz w:val="18"/>
          <w:szCs w:val="18"/>
        </w:rPr>
        <w:br/>
      </w:r>
      <w:hyperlink r:id="rId4" w:history="1">
        <w:r w:rsidRPr="00B14D21">
          <w:rPr>
            <w:rStyle w:val="Hyperlink"/>
            <w:rFonts w:asciiTheme="minorHAnsi" w:hAnsiTheme="minorHAnsi" w:cstheme="minorHAnsi"/>
            <w:color w:val="00B0F0"/>
            <w:sz w:val="18"/>
            <w:szCs w:val="18"/>
          </w:rPr>
          <w:t>https://www.longtermplan.nhs.uk/wp-content/uploads/2019/06/long-term-plan-implementation-framework-v1.pdf</w:t>
        </w:r>
      </w:hyperlink>
      <w:r>
        <w:rPr>
          <w:rFonts w:asciiTheme="minorHAnsi" w:hAnsiTheme="minorHAnsi" w:cstheme="minorHAnsi"/>
          <w:color w:val="00B0F0"/>
          <w:sz w:val="18"/>
          <w:szCs w:val="18"/>
        </w:rPr>
        <w:t xml:space="preserve"> </w:t>
      </w:r>
    </w:p>
  </w:footnote>
  <w:footnote w:id="5">
    <w:p w14:paraId="0E6ABC52" w14:textId="0DAFF1BF" w:rsidR="00143EC0" w:rsidRDefault="00143EC0" w:rsidP="00143EC0">
      <w:pPr>
        <w:pStyle w:val="FootnoteText"/>
      </w:pPr>
      <w:r w:rsidRPr="00B14D21">
        <w:rPr>
          <w:rStyle w:val="FootnoteReference"/>
          <w:color w:val="000000" w:themeColor="text1"/>
          <w:sz w:val="18"/>
          <w:szCs w:val="18"/>
        </w:rPr>
        <w:footnoteRef/>
      </w:r>
      <w:r w:rsidRPr="00B14D21">
        <w:rPr>
          <w:color w:val="000000" w:themeColor="text1"/>
          <w:sz w:val="18"/>
          <w:szCs w:val="18"/>
        </w:rPr>
        <w:t xml:space="preserve"> WPI Economics analysis of publicly available information on Trusts’ Board composition</w:t>
      </w:r>
      <w:r>
        <w:rPr>
          <w:color w:val="000000" w:themeColor="text1"/>
          <w:sz w:val="18"/>
          <w:szCs w:val="18"/>
        </w:rPr>
        <w:t>, February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8102B"/>
    <w:multiLevelType w:val="hybridMultilevel"/>
    <w:tmpl w:val="002A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4F0E9D"/>
    <w:multiLevelType w:val="hybridMultilevel"/>
    <w:tmpl w:val="C068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D03438"/>
    <w:multiLevelType w:val="hybridMultilevel"/>
    <w:tmpl w:val="1834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EC0"/>
    <w:rsid w:val="00005147"/>
    <w:rsid w:val="000C1C03"/>
    <w:rsid w:val="00143EC0"/>
    <w:rsid w:val="001839DB"/>
    <w:rsid w:val="0018708C"/>
    <w:rsid w:val="002336E4"/>
    <w:rsid w:val="00256BA7"/>
    <w:rsid w:val="0028012D"/>
    <w:rsid w:val="002D20F8"/>
    <w:rsid w:val="0031290D"/>
    <w:rsid w:val="0031331B"/>
    <w:rsid w:val="003E0A82"/>
    <w:rsid w:val="003E6193"/>
    <w:rsid w:val="004B53B4"/>
    <w:rsid w:val="004B7E75"/>
    <w:rsid w:val="00585DDA"/>
    <w:rsid w:val="005A2EAA"/>
    <w:rsid w:val="00621E57"/>
    <w:rsid w:val="006B3F00"/>
    <w:rsid w:val="006B3F01"/>
    <w:rsid w:val="007861AD"/>
    <w:rsid w:val="007D5A09"/>
    <w:rsid w:val="00815DF9"/>
    <w:rsid w:val="0089511E"/>
    <w:rsid w:val="008B6E91"/>
    <w:rsid w:val="00962B57"/>
    <w:rsid w:val="00983B11"/>
    <w:rsid w:val="009A0A60"/>
    <w:rsid w:val="00AA30D6"/>
    <w:rsid w:val="00B259A2"/>
    <w:rsid w:val="00B73935"/>
    <w:rsid w:val="00D82A20"/>
    <w:rsid w:val="00E16CA6"/>
    <w:rsid w:val="00E209AA"/>
    <w:rsid w:val="00EB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3A9E"/>
  <w15:chartTrackingRefBased/>
  <w15:docId w15:val="{64C2371E-F024-3244-8C4D-40B59897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EC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EC0"/>
    <w:pPr>
      <w:ind w:left="720"/>
      <w:contextualSpacing/>
    </w:pPr>
  </w:style>
  <w:style w:type="character" w:styleId="Hyperlink">
    <w:name w:val="Hyperlink"/>
    <w:basedOn w:val="DefaultParagraphFont"/>
    <w:uiPriority w:val="99"/>
    <w:unhideWhenUsed/>
    <w:rsid w:val="00143EC0"/>
    <w:rPr>
      <w:color w:val="0000FF"/>
      <w:u w:val="single"/>
    </w:rPr>
  </w:style>
  <w:style w:type="character" w:styleId="CommentReference">
    <w:name w:val="annotation reference"/>
    <w:basedOn w:val="DefaultParagraphFont"/>
    <w:uiPriority w:val="99"/>
    <w:semiHidden/>
    <w:unhideWhenUsed/>
    <w:rsid w:val="00143EC0"/>
    <w:rPr>
      <w:sz w:val="16"/>
      <w:szCs w:val="16"/>
    </w:rPr>
  </w:style>
  <w:style w:type="paragraph" w:styleId="CommentText">
    <w:name w:val="annotation text"/>
    <w:basedOn w:val="Normal"/>
    <w:link w:val="CommentTextChar"/>
    <w:uiPriority w:val="99"/>
    <w:unhideWhenUsed/>
    <w:rsid w:val="00143EC0"/>
    <w:rPr>
      <w:sz w:val="20"/>
      <w:szCs w:val="20"/>
    </w:rPr>
  </w:style>
  <w:style w:type="character" w:customStyle="1" w:styleId="CommentTextChar">
    <w:name w:val="Comment Text Char"/>
    <w:basedOn w:val="DefaultParagraphFont"/>
    <w:link w:val="CommentText"/>
    <w:uiPriority w:val="99"/>
    <w:rsid w:val="00143EC0"/>
    <w:rPr>
      <w:rFonts w:ascii="Times New Roman" w:eastAsia="Times New Roman" w:hAnsi="Times New Roman" w:cs="Times New Roman"/>
      <w:sz w:val="20"/>
      <w:szCs w:val="20"/>
      <w:lang w:eastAsia="en-GB"/>
    </w:rPr>
  </w:style>
  <w:style w:type="paragraph" w:styleId="FootnoteText">
    <w:name w:val="footnote text"/>
    <w:basedOn w:val="Normal"/>
    <w:link w:val="FootnoteTextChar"/>
    <w:uiPriority w:val="99"/>
    <w:semiHidden/>
    <w:unhideWhenUsed/>
    <w:rsid w:val="00143EC0"/>
    <w:rPr>
      <w:sz w:val="20"/>
      <w:szCs w:val="20"/>
    </w:rPr>
  </w:style>
  <w:style w:type="character" w:customStyle="1" w:styleId="FootnoteTextChar">
    <w:name w:val="Footnote Text Char"/>
    <w:basedOn w:val="DefaultParagraphFont"/>
    <w:link w:val="FootnoteText"/>
    <w:uiPriority w:val="99"/>
    <w:semiHidden/>
    <w:rsid w:val="00143EC0"/>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43EC0"/>
    <w:rPr>
      <w:vertAlign w:val="superscript"/>
    </w:rPr>
  </w:style>
  <w:style w:type="paragraph" w:styleId="BalloonText">
    <w:name w:val="Balloon Text"/>
    <w:basedOn w:val="Normal"/>
    <w:link w:val="BalloonTextChar"/>
    <w:uiPriority w:val="99"/>
    <w:semiHidden/>
    <w:unhideWhenUsed/>
    <w:rsid w:val="00143EC0"/>
    <w:rPr>
      <w:sz w:val="18"/>
      <w:szCs w:val="18"/>
    </w:rPr>
  </w:style>
  <w:style w:type="character" w:customStyle="1" w:styleId="BalloonTextChar">
    <w:name w:val="Balloon Text Char"/>
    <w:basedOn w:val="DefaultParagraphFont"/>
    <w:link w:val="BalloonText"/>
    <w:uiPriority w:val="99"/>
    <w:semiHidden/>
    <w:rsid w:val="00143EC0"/>
    <w:rPr>
      <w:rFonts w:ascii="Times New Roman" w:eastAsia="Times New Roman" w:hAnsi="Times New Roman" w:cs="Times New Roman"/>
      <w:sz w:val="18"/>
      <w:szCs w:val="18"/>
      <w:lang w:eastAsia="en-GB"/>
    </w:rPr>
  </w:style>
  <w:style w:type="character" w:styleId="FollowedHyperlink">
    <w:name w:val="FollowedHyperlink"/>
    <w:basedOn w:val="DefaultParagraphFont"/>
    <w:uiPriority w:val="99"/>
    <w:semiHidden/>
    <w:unhideWhenUsed/>
    <w:rsid w:val="00143EC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83B11"/>
    <w:rPr>
      <w:b/>
      <w:bCs/>
    </w:rPr>
  </w:style>
  <w:style w:type="character" w:customStyle="1" w:styleId="CommentSubjectChar">
    <w:name w:val="Comment Subject Char"/>
    <w:basedOn w:val="CommentTextChar"/>
    <w:link w:val="CommentSubject"/>
    <w:uiPriority w:val="99"/>
    <w:semiHidden/>
    <w:rsid w:val="00983B1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655293">
      <w:bodyDiv w:val="1"/>
      <w:marLeft w:val="0"/>
      <w:marRight w:val="0"/>
      <w:marTop w:val="0"/>
      <w:marBottom w:val="0"/>
      <w:divBdr>
        <w:top w:val="none" w:sz="0" w:space="0" w:color="auto"/>
        <w:left w:val="none" w:sz="0" w:space="0" w:color="auto"/>
        <w:bottom w:val="none" w:sz="0" w:space="0" w:color="auto"/>
        <w:right w:val="none" w:sz="0" w:space="0" w:color="auto"/>
      </w:divBdr>
      <w:divsChild>
        <w:div w:id="625165291">
          <w:marLeft w:val="0"/>
          <w:marRight w:val="0"/>
          <w:marTop w:val="0"/>
          <w:marBottom w:val="0"/>
          <w:divBdr>
            <w:top w:val="none" w:sz="0" w:space="0" w:color="auto"/>
            <w:left w:val="none" w:sz="0" w:space="0" w:color="auto"/>
            <w:bottom w:val="none" w:sz="0" w:space="0" w:color="auto"/>
            <w:right w:val="none" w:sz="0" w:space="0" w:color="auto"/>
          </w:divBdr>
        </w:div>
        <w:div w:id="529804203">
          <w:marLeft w:val="0"/>
          <w:marRight w:val="0"/>
          <w:marTop w:val="0"/>
          <w:marBottom w:val="0"/>
          <w:divBdr>
            <w:top w:val="none" w:sz="0" w:space="0" w:color="auto"/>
            <w:left w:val="none" w:sz="0" w:space="0" w:color="auto"/>
            <w:bottom w:val="none" w:sz="0" w:space="0" w:color="auto"/>
            <w:right w:val="none" w:sz="0" w:space="0" w:color="auto"/>
          </w:divBdr>
        </w:div>
        <w:div w:id="1231647553">
          <w:marLeft w:val="0"/>
          <w:marRight w:val="0"/>
          <w:marTop w:val="0"/>
          <w:marBottom w:val="0"/>
          <w:divBdr>
            <w:top w:val="none" w:sz="0" w:space="0" w:color="auto"/>
            <w:left w:val="none" w:sz="0" w:space="0" w:color="auto"/>
            <w:bottom w:val="none" w:sz="0" w:space="0" w:color="auto"/>
            <w:right w:val="none" w:sz="0" w:space="0" w:color="auto"/>
          </w:divBdr>
        </w:div>
        <w:div w:id="818424753">
          <w:marLeft w:val="0"/>
          <w:marRight w:val="0"/>
          <w:marTop w:val="0"/>
          <w:marBottom w:val="0"/>
          <w:divBdr>
            <w:top w:val="none" w:sz="0" w:space="0" w:color="auto"/>
            <w:left w:val="none" w:sz="0" w:space="0" w:color="auto"/>
            <w:bottom w:val="none" w:sz="0" w:space="0" w:color="auto"/>
            <w:right w:val="none" w:sz="0" w:space="0" w:color="auto"/>
          </w:divBdr>
        </w:div>
        <w:div w:id="1000739356">
          <w:marLeft w:val="0"/>
          <w:marRight w:val="0"/>
          <w:marTop w:val="0"/>
          <w:marBottom w:val="0"/>
          <w:divBdr>
            <w:top w:val="none" w:sz="0" w:space="0" w:color="auto"/>
            <w:left w:val="none" w:sz="0" w:space="0" w:color="auto"/>
            <w:bottom w:val="none" w:sz="0" w:space="0" w:color="auto"/>
            <w:right w:val="none" w:sz="0" w:space="0" w:color="auto"/>
          </w:divBdr>
        </w:div>
        <w:div w:id="1493987146">
          <w:marLeft w:val="0"/>
          <w:marRight w:val="0"/>
          <w:marTop w:val="0"/>
          <w:marBottom w:val="0"/>
          <w:divBdr>
            <w:top w:val="none" w:sz="0" w:space="0" w:color="auto"/>
            <w:left w:val="none" w:sz="0" w:space="0" w:color="auto"/>
            <w:bottom w:val="none" w:sz="0" w:space="0" w:color="auto"/>
            <w:right w:val="none" w:sz="0" w:space="0" w:color="auto"/>
          </w:divBdr>
        </w:div>
        <w:div w:id="185095815">
          <w:marLeft w:val="0"/>
          <w:marRight w:val="0"/>
          <w:marTop w:val="0"/>
          <w:marBottom w:val="0"/>
          <w:divBdr>
            <w:top w:val="none" w:sz="0" w:space="0" w:color="auto"/>
            <w:left w:val="none" w:sz="0" w:space="0" w:color="auto"/>
            <w:bottom w:val="none" w:sz="0" w:space="0" w:color="auto"/>
            <w:right w:val="none" w:sz="0" w:space="0" w:color="auto"/>
          </w:divBdr>
        </w:div>
      </w:divsChild>
    </w:div>
    <w:div w:id="1916739722">
      <w:bodyDiv w:val="1"/>
      <w:marLeft w:val="0"/>
      <w:marRight w:val="0"/>
      <w:marTop w:val="0"/>
      <w:marBottom w:val="0"/>
      <w:divBdr>
        <w:top w:val="none" w:sz="0" w:space="0" w:color="auto"/>
        <w:left w:val="none" w:sz="0" w:space="0" w:color="auto"/>
        <w:bottom w:val="none" w:sz="0" w:space="0" w:color="auto"/>
        <w:right w:val="none" w:sz="0" w:space="0" w:color="auto"/>
      </w:divBdr>
      <w:divsChild>
        <w:div w:id="1808159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159384">
              <w:marLeft w:val="0"/>
              <w:marRight w:val="0"/>
              <w:marTop w:val="0"/>
              <w:marBottom w:val="0"/>
              <w:divBdr>
                <w:top w:val="none" w:sz="0" w:space="0" w:color="auto"/>
                <w:left w:val="none" w:sz="0" w:space="0" w:color="auto"/>
                <w:bottom w:val="none" w:sz="0" w:space="0" w:color="auto"/>
                <w:right w:val="none" w:sz="0" w:space="0" w:color="auto"/>
              </w:divBdr>
              <w:divsChild>
                <w:div w:id="225530624">
                  <w:marLeft w:val="0"/>
                  <w:marRight w:val="0"/>
                  <w:marTop w:val="0"/>
                  <w:marBottom w:val="0"/>
                  <w:divBdr>
                    <w:top w:val="none" w:sz="0" w:space="0" w:color="auto"/>
                    <w:left w:val="none" w:sz="0" w:space="0" w:color="auto"/>
                    <w:bottom w:val="none" w:sz="0" w:space="0" w:color="auto"/>
                    <w:right w:val="none" w:sz="0" w:space="0" w:color="auto"/>
                  </w:divBdr>
                  <w:divsChild>
                    <w:div w:id="4374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healthcare-network/2018/mar/20/nhs-it-health-service-staff-guardian-survey" TargetMode="External"/><Relationship Id="rId2" Type="http://schemas.openxmlformats.org/officeDocument/2006/relationships/hyperlink" Target="https://www.telegraph.co.uk/news/2019/10/11/hospitals-paying-locum-doctors-record-sums-4000-per-shift/" TargetMode="External"/><Relationship Id="rId1" Type="http://schemas.openxmlformats.org/officeDocument/2006/relationships/hyperlink" Target="https://www.gov.uk/government/publications/thriving-at-work-a-review-of-mental-health-and-employers" TargetMode="External"/><Relationship Id="rId4" Type="http://schemas.openxmlformats.org/officeDocument/2006/relationships/hyperlink" Target="https://www.longtermplan.nhs.uk/wp-content/uploads/2019/06/long-term-plan-implementation-framework-v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307C1-19EF-784D-AAA6-E91A4233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Faith</dc:creator>
  <cp:keywords/>
  <dc:description/>
  <cp:lastModifiedBy>Cherry Gray</cp:lastModifiedBy>
  <cp:revision>4</cp:revision>
  <dcterms:created xsi:type="dcterms:W3CDTF">2020-08-04T12:50:00Z</dcterms:created>
  <dcterms:modified xsi:type="dcterms:W3CDTF">2020-08-04T12:52:00Z</dcterms:modified>
</cp:coreProperties>
</file>